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413" w:rsidRPr="00EA34CB" w:rsidRDefault="00FD2413" w:rsidP="00FD2413">
      <w:pPr>
        <w:ind w:firstLine="540"/>
        <w:jc w:val="right"/>
        <w:rPr>
          <w:sz w:val="28"/>
          <w:szCs w:val="28"/>
        </w:rPr>
      </w:pPr>
      <w:r w:rsidRPr="00EA34CB">
        <w:rPr>
          <w:sz w:val="28"/>
          <w:szCs w:val="28"/>
        </w:rPr>
        <w:t>ПРОЕКТ</w:t>
      </w:r>
    </w:p>
    <w:p w:rsidR="00FD2413" w:rsidRPr="00EA34CB" w:rsidRDefault="00FD2413" w:rsidP="00FD2413">
      <w:pPr>
        <w:ind w:firstLine="540"/>
        <w:jc w:val="center"/>
        <w:rPr>
          <w:b/>
          <w:sz w:val="28"/>
          <w:szCs w:val="28"/>
        </w:rPr>
      </w:pPr>
    </w:p>
    <w:p w:rsidR="00FD2413" w:rsidRPr="00EA34CB" w:rsidRDefault="00FD2413" w:rsidP="00FD2413">
      <w:pPr>
        <w:ind w:firstLine="540"/>
        <w:jc w:val="center"/>
        <w:rPr>
          <w:b/>
          <w:sz w:val="28"/>
          <w:szCs w:val="28"/>
        </w:rPr>
      </w:pPr>
      <w:r w:rsidRPr="00EA34CB">
        <w:rPr>
          <w:b/>
          <w:sz w:val="28"/>
          <w:szCs w:val="28"/>
        </w:rPr>
        <w:t xml:space="preserve">ХАНТЫ-МАНСИЙСКИЙ АВТОНОМНЫЙ ОКРУГ – ЮГРА </w:t>
      </w:r>
    </w:p>
    <w:p w:rsidR="00FD2413" w:rsidRPr="00EA34CB" w:rsidRDefault="00FD2413" w:rsidP="00FD2413">
      <w:pPr>
        <w:ind w:firstLine="540"/>
        <w:jc w:val="center"/>
        <w:rPr>
          <w:b/>
          <w:sz w:val="28"/>
          <w:szCs w:val="28"/>
        </w:rPr>
      </w:pPr>
    </w:p>
    <w:p w:rsidR="00FD2413" w:rsidRPr="00EA34CB" w:rsidRDefault="00FD2413" w:rsidP="00FD2413">
      <w:pPr>
        <w:ind w:firstLine="540"/>
        <w:jc w:val="center"/>
        <w:rPr>
          <w:b/>
          <w:sz w:val="28"/>
          <w:szCs w:val="28"/>
        </w:rPr>
      </w:pPr>
      <w:r w:rsidRPr="00EA34CB">
        <w:rPr>
          <w:b/>
          <w:sz w:val="28"/>
          <w:szCs w:val="28"/>
        </w:rPr>
        <w:t xml:space="preserve">ГУБЕРНАТОР </w:t>
      </w:r>
    </w:p>
    <w:p w:rsidR="00FD2413" w:rsidRPr="00EA34CB" w:rsidRDefault="00FD2413" w:rsidP="00FD2413">
      <w:pPr>
        <w:rPr>
          <w:sz w:val="28"/>
          <w:szCs w:val="28"/>
        </w:rPr>
      </w:pPr>
    </w:p>
    <w:p w:rsidR="00FD2413" w:rsidRPr="0084783A" w:rsidRDefault="0084783A" w:rsidP="0084783A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</w:p>
    <w:p w:rsidR="00FD2413" w:rsidRPr="00EA34CB" w:rsidRDefault="00FD2413" w:rsidP="00FD2413">
      <w:pPr>
        <w:jc w:val="both"/>
        <w:rPr>
          <w:i/>
          <w:sz w:val="28"/>
          <w:szCs w:val="28"/>
        </w:rPr>
      </w:pPr>
    </w:p>
    <w:p w:rsidR="00FD2413" w:rsidRPr="00EA34CB" w:rsidRDefault="00FD2413" w:rsidP="00FD2413">
      <w:pPr>
        <w:jc w:val="both"/>
        <w:rPr>
          <w:i/>
          <w:sz w:val="28"/>
          <w:szCs w:val="28"/>
        </w:rPr>
      </w:pPr>
      <w:r w:rsidRPr="00EA34CB">
        <w:rPr>
          <w:i/>
          <w:sz w:val="28"/>
          <w:szCs w:val="28"/>
        </w:rPr>
        <w:t>от ____________</w:t>
      </w:r>
      <w:r w:rsidRPr="00EA34CB">
        <w:rPr>
          <w:i/>
          <w:sz w:val="28"/>
          <w:szCs w:val="28"/>
        </w:rPr>
        <w:tab/>
      </w:r>
      <w:r w:rsidRPr="00EA34CB">
        <w:rPr>
          <w:i/>
          <w:sz w:val="28"/>
          <w:szCs w:val="28"/>
        </w:rPr>
        <w:tab/>
      </w:r>
      <w:r w:rsidRPr="00EA34CB">
        <w:rPr>
          <w:i/>
          <w:sz w:val="28"/>
          <w:szCs w:val="28"/>
        </w:rPr>
        <w:tab/>
      </w:r>
      <w:r w:rsidRPr="00EA34CB">
        <w:rPr>
          <w:i/>
          <w:sz w:val="28"/>
          <w:szCs w:val="28"/>
        </w:rPr>
        <w:tab/>
      </w:r>
      <w:r w:rsidRPr="00EA34CB">
        <w:rPr>
          <w:i/>
          <w:sz w:val="28"/>
          <w:szCs w:val="28"/>
        </w:rPr>
        <w:tab/>
      </w:r>
      <w:r w:rsidRPr="00EA34CB">
        <w:rPr>
          <w:i/>
          <w:sz w:val="28"/>
          <w:szCs w:val="28"/>
        </w:rPr>
        <w:tab/>
      </w:r>
      <w:r w:rsidRPr="00EA34CB">
        <w:rPr>
          <w:i/>
          <w:sz w:val="28"/>
          <w:szCs w:val="28"/>
        </w:rPr>
        <w:tab/>
        <w:t xml:space="preserve">      № _____________</w:t>
      </w:r>
    </w:p>
    <w:p w:rsidR="00FD2413" w:rsidRPr="00EA34CB" w:rsidRDefault="00FD2413" w:rsidP="00FD2413">
      <w:pPr>
        <w:jc w:val="both"/>
        <w:rPr>
          <w:sz w:val="28"/>
          <w:szCs w:val="28"/>
        </w:rPr>
      </w:pPr>
      <w:r w:rsidRPr="00EA34CB">
        <w:rPr>
          <w:sz w:val="28"/>
          <w:szCs w:val="28"/>
        </w:rPr>
        <w:t>Ханты-Мансийск</w:t>
      </w:r>
    </w:p>
    <w:p w:rsidR="00FD2413" w:rsidRPr="00EA34CB" w:rsidRDefault="00FD2413" w:rsidP="00FD2413">
      <w:pPr>
        <w:rPr>
          <w:color w:val="000000"/>
          <w:sz w:val="28"/>
          <w:szCs w:val="28"/>
        </w:rPr>
      </w:pPr>
    </w:p>
    <w:p w:rsidR="00EA34CB" w:rsidRPr="00DC16AF" w:rsidRDefault="00FD2413" w:rsidP="00EA34CB">
      <w:pPr>
        <w:rPr>
          <w:color w:val="000000"/>
          <w:sz w:val="28"/>
          <w:szCs w:val="28"/>
        </w:rPr>
      </w:pPr>
      <w:r w:rsidRPr="00DC16AF">
        <w:rPr>
          <w:color w:val="000000"/>
          <w:sz w:val="28"/>
          <w:szCs w:val="28"/>
        </w:rPr>
        <w:t xml:space="preserve">О </w:t>
      </w:r>
      <w:r w:rsidR="00062BC1">
        <w:rPr>
          <w:color w:val="000000"/>
          <w:sz w:val="28"/>
          <w:szCs w:val="28"/>
        </w:rPr>
        <w:t>признании утратившим</w:t>
      </w:r>
      <w:r w:rsidR="00EA34CB" w:rsidRPr="00DC16AF">
        <w:rPr>
          <w:color w:val="000000"/>
          <w:sz w:val="28"/>
          <w:szCs w:val="28"/>
        </w:rPr>
        <w:t xml:space="preserve"> </w:t>
      </w:r>
    </w:p>
    <w:p w:rsidR="00EA34CB" w:rsidRPr="00DC16AF" w:rsidRDefault="00062BC1" w:rsidP="00EA34C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силу</w:t>
      </w:r>
      <w:r w:rsidR="00EA34CB" w:rsidRPr="00DC16AF">
        <w:rPr>
          <w:color w:val="000000"/>
          <w:sz w:val="28"/>
          <w:szCs w:val="28"/>
        </w:rPr>
        <w:t xml:space="preserve"> постановлени</w:t>
      </w:r>
      <w:r w:rsidR="00514336" w:rsidRPr="001415AE">
        <w:rPr>
          <w:sz w:val="28"/>
          <w:szCs w:val="28"/>
        </w:rPr>
        <w:t>я</w:t>
      </w:r>
      <w:r w:rsidR="00EA34CB" w:rsidRPr="00DC16AF">
        <w:rPr>
          <w:color w:val="000000"/>
          <w:sz w:val="28"/>
          <w:szCs w:val="28"/>
        </w:rPr>
        <w:t xml:space="preserve"> Губернатора </w:t>
      </w:r>
    </w:p>
    <w:p w:rsidR="00EA34CB" w:rsidRPr="00DC16AF" w:rsidRDefault="00EA34CB" w:rsidP="00EA34CB">
      <w:pPr>
        <w:rPr>
          <w:color w:val="000000"/>
          <w:sz w:val="28"/>
          <w:szCs w:val="28"/>
        </w:rPr>
      </w:pPr>
      <w:r w:rsidRPr="00DC16AF">
        <w:rPr>
          <w:color w:val="000000"/>
          <w:sz w:val="28"/>
          <w:szCs w:val="28"/>
        </w:rPr>
        <w:t xml:space="preserve">Ханты-Мансийского автономного </w:t>
      </w:r>
    </w:p>
    <w:p w:rsidR="00EA34CB" w:rsidRPr="00DC16AF" w:rsidRDefault="00EA34CB" w:rsidP="00EA34CB">
      <w:pPr>
        <w:rPr>
          <w:color w:val="000000"/>
          <w:sz w:val="28"/>
          <w:szCs w:val="28"/>
        </w:rPr>
      </w:pPr>
      <w:r w:rsidRPr="00DC16AF">
        <w:rPr>
          <w:color w:val="000000"/>
          <w:sz w:val="28"/>
          <w:szCs w:val="28"/>
        </w:rPr>
        <w:t xml:space="preserve">округа от </w:t>
      </w:r>
      <w:r w:rsidR="00062BC1">
        <w:rPr>
          <w:color w:val="000000"/>
          <w:sz w:val="28"/>
          <w:szCs w:val="28"/>
        </w:rPr>
        <w:t>11</w:t>
      </w:r>
      <w:r w:rsidRPr="00DC16AF">
        <w:rPr>
          <w:color w:val="000000"/>
          <w:sz w:val="28"/>
          <w:szCs w:val="28"/>
        </w:rPr>
        <w:t xml:space="preserve"> </w:t>
      </w:r>
      <w:r w:rsidR="00062BC1">
        <w:rPr>
          <w:color w:val="000000"/>
          <w:sz w:val="28"/>
          <w:szCs w:val="28"/>
        </w:rPr>
        <w:t>декабря</w:t>
      </w:r>
      <w:r w:rsidRPr="00DC16AF">
        <w:rPr>
          <w:color w:val="000000"/>
          <w:sz w:val="28"/>
          <w:szCs w:val="28"/>
        </w:rPr>
        <w:t xml:space="preserve"> </w:t>
      </w:r>
      <w:r w:rsidR="00062BC1">
        <w:rPr>
          <w:color w:val="000000"/>
          <w:sz w:val="28"/>
          <w:szCs w:val="28"/>
        </w:rPr>
        <w:t>1998</w:t>
      </w:r>
      <w:r w:rsidRPr="00DC16AF">
        <w:rPr>
          <w:color w:val="000000"/>
          <w:sz w:val="28"/>
          <w:szCs w:val="28"/>
        </w:rPr>
        <w:t xml:space="preserve"> года </w:t>
      </w:r>
    </w:p>
    <w:p w:rsidR="00820BA8" w:rsidRPr="00DC16AF" w:rsidRDefault="00EA34CB" w:rsidP="00062BC1">
      <w:pPr>
        <w:rPr>
          <w:color w:val="000000"/>
          <w:sz w:val="28"/>
          <w:szCs w:val="28"/>
        </w:rPr>
      </w:pPr>
      <w:r w:rsidRPr="00DC16AF">
        <w:rPr>
          <w:color w:val="000000"/>
          <w:sz w:val="28"/>
          <w:szCs w:val="28"/>
        </w:rPr>
        <w:t>№ 5</w:t>
      </w:r>
      <w:r w:rsidR="00062BC1">
        <w:rPr>
          <w:color w:val="000000"/>
          <w:sz w:val="28"/>
          <w:szCs w:val="28"/>
        </w:rPr>
        <w:t>43</w:t>
      </w:r>
      <w:r w:rsidRPr="00DC16AF">
        <w:rPr>
          <w:color w:val="000000"/>
          <w:sz w:val="28"/>
          <w:szCs w:val="28"/>
        </w:rPr>
        <w:t xml:space="preserve"> «О </w:t>
      </w:r>
      <w:r w:rsidR="00062BC1">
        <w:rPr>
          <w:color w:val="000000"/>
          <w:sz w:val="28"/>
          <w:szCs w:val="28"/>
        </w:rPr>
        <w:t>проблеме 2000</w:t>
      </w:r>
      <w:r w:rsidRPr="00DC16AF">
        <w:rPr>
          <w:color w:val="000000"/>
          <w:sz w:val="28"/>
          <w:szCs w:val="28"/>
        </w:rPr>
        <w:t>»</w:t>
      </w:r>
    </w:p>
    <w:p w:rsidR="00EA34CB" w:rsidRPr="00DC16AF" w:rsidRDefault="00EA34CB" w:rsidP="00EA34CB">
      <w:pPr>
        <w:rPr>
          <w:sz w:val="24"/>
          <w:szCs w:val="24"/>
        </w:rPr>
      </w:pPr>
    </w:p>
    <w:p w:rsidR="00DC16AF" w:rsidRPr="0084783A" w:rsidRDefault="00062BC1" w:rsidP="008478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2BC1">
        <w:rPr>
          <w:rFonts w:ascii="Times New Roman" w:hAnsi="Times New Roman" w:cs="Times New Roman"/>
          <w:sz w:val="28"/>
          <w:szCs w:val="28"/>
        </w:rPr>
        <w:t>Руководствуясь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62BC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62BC1">
        <w:rPr>
          <w:rFonts w:ascii="Times New Roman" w:hAnsi="Times New Roman" w:cs="Times New Roman"/>
          <w:sz w:val="28"/>
          <w:szCs w:val="28"/>
        </w:rPr>
        <w:t xml:space="preserve"> 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62BC1">
        <w:rPr>
          <w:rFonts w:ascii="Times New Roman" w:hAnsi="Times New Roman" w:cs="Times New Roman"/>
          <w:sz w:val="28"/>
          <w:szCs w:val="28"/>
        </w:rPr>
        <w:t xml:space="preserve"> Югры от 25 февраля 2003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62BC1">
        <w:rPr>
          <w:rFonts w:ascii="Times New Roman" w:hAnsi="Times New Roman" w:cs="Times New Roman"/>
          <w:sz w:val="28"/>
          <w:szCs w:val="28"/>
        </w:rPr>
        <w:t xml:space="preserve"> 14-оз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2BC1">
        <w:rPr>
          <w:rFonts w:ascii="Times New Roman" w:hAnsi="Times New Roman" w:cs="Times New Roman"/>
          <w:sz w:val="28"/>
          <w:szCs w:val="28"/>
        </w:rPr>
        <w:t xml:space="preserve">О нормативных правовых актах 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62BC1">
        <w:rPr>
          <w:rFonts w:ascii="Times New Roman" w:hAnsi="Times New Roman" w:cs="Times New Roman"/>
          <w:sz w:val="28"/>
          <w:szCs w:val="28"/>
        </w:rPr>
        <w:t xml:space="preserve"> Югры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C16AF" w:rsidRPr="0084783A">
        <w:rPr>
          <w:rFonts w:ascii="Times New Roman" w:hAnsi="Times New Roman" w:cs="Times New Roman"/>
          <w:sz w:val="28"/>
          <w:szCs w:val="28"/>
        </w:rPr>
        <w:t>,</w:t>
      </w:r>
      <w:r w:rsidR="008E5CC3" w:rsidRPr="0084783A">
        <w:rPr>
          <w:rFonts w:ascii="Times New Roman" w:hAnsi="Times New Roman" w:cs="Times New Roman"/>
          <w:sz w:val="28"/>
          <w:szCs w:val="28"/>
        </w:rPr>
        <w:t xml:space="preserve"> </w:t>
      </w:r>
      <w:r w:rsidRPr="00062BC1">
        <w:rPr>
          <w:rFonts w:ascii="Times New Roman" w:hAnsi="Times New Roman" w:cs="Times New Roman"/>
          <w:sz w:val="28"/>
          <w:szCs w:val="28"/>
        </w:rPr>
        <w:t xml:space="preserve">от 19 ноября 2001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062BC1">
        <w:rPr>
          <w:rFonts w:ascii="Times New Roman" w:hAnsi="Times New Roman" w:cs="Times New Roman"/>
          <w:sz w:val="28"/>
          <w:szCs w:val="28"/>
        </w:rPr>
        <w:t xml:space="preserve"> 75-оз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62BC1">
        <w:rPr>
          <w:rFonts w:ascii="Times New Roman" w:hAnsi="Times New Roman" w:cs="Times New Roman"/>
          <w:sz w:val="28"/>
          <w:szCs w:val="28"/>
        </w:rPr>
        <w:t xml:space="preserve">О Губернаторе Ханты-Мансийского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62BC1">
        <w:rPr>
          <w:rFonts w:ascii="Times New Roman" w:hAnsi="Times New Roman" w:cs="Times New Roman"/>
          <w:sz w:val="28"/>
          <w:szCs w:val="28"/>
        </w:rPr>
        <w:t xml:space="preserve"> Югры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C16AF" w:rsidRPr="0084783A">
        <w:rPr>
          <w:rFonts w:ascii="Times New Roman" w:eastAsia="Courier New" w:hAnsi="Times New Roman" w:cs="Times New Roman"/>
          <w:bCs/>
          <w:sz w:val="28"/>
          <w:szCs w:val="28"/>
        </w:rPr>
        <w:t xml:space="preserve"> </w:t>
      </w:r>
      <w:r w:rsidR="00EA34CB" w:rsidRPr="0084783A">
        <w:rPr>
          <w:rFonts w:ascii="Times New Roman" w:hAnsi="Times New Roman" w:cs="Times New Roman"/>
          <w:b/>
          <w:sz w:val="28"/>
          <w:szCs w:val="28"/>
        </w:rPr>
        <w:t>п о с т а н о в л я ю</w:t>
      </w:r>
      <w:r w:rsidR="00820BA8" w:rsidRPr="0084783A">
        <w:rPr>
          <w:rFonts w:ascii="Times New Roman" w:hAnsi="Times New Roman" w:cs="Times New Roman"/>
          <w:b/>
          <w:sz w:val="28"/>
          <w:szCs w:val="28"/>
        </w:rPr>
        <w:t>:</w:t>
      </w:r>
    </w:p>
    <w:p w:rsidR="00DC16AF" w:rsidRPr="00DC16AF" w:rsidRDefault="00DC16AF" w:rsidP="00DC16AF">
      <w:pPr>
        <w:pStyle w:val="ConsPlusNormal"/>
        <w:ind w:firstLine="540"/>
        <w:jc w:val="both"/>
        <w:rPr>
          <w:rFonts w:ascii="Times New Roman" w:eastAsia="Courier New" w:hAnsi="Times New Roman" w:cs="Times New Roman"/>
          <w:bCs/>
          <w:sz w:val="28"/>
          <w:szCs w:val="28"/>
        </w:rPr>
      </w:pPr>
    </w:p>
    <w:p w:rsidR="00744502" w:rsidRPr="00F539C3" w:rsidRDefault="00062BC1" w:rsidP="00F539C3">
      <w:pPr>
        <w:widowControl w:val="0"/>
        <w:autoSpaceDE w:val="0"/>
        <w:autoSpaceDN w:val="0"/>
        <w:adjustRightInd w:val="0"/>
        <w:ind w:right="-1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Признать утратившим силу постановление Губернатора Ханты-Мансийского автономного округа – Югры </w:t>
      </w:r>
      <w:r w:rsidR="00F539C3">
        <w:rPr>
          <w:sz w:val="28"/>
          <w:szCs w:val="28"/>
        </w:rPr>
        <w:t xml:space="preserve">от 11 декабря 1998 года </w:t>
      </w:r>
      <w:r w:rsidR="00F539C3" w:rsidRPr="00F539C3">
        <w:rPr>
          <w:sz w:val="28"/>
          <w:szCs w:val="28"/>
        </w:rPr>
        <w:t>№ 543 «О проблеме 2000»</w:t>
      </w:r>
      <w:r w:rsidR="003C52F3" w:rsidRPr="003C52F3">
        <w:rPr>
          <w:rFonts w:eastAsia="Calibri"/>
          <w:sz w:val="28"/>
          <w:szCs w:val="28"/>
          <w:lang w:eastAsia="en-US"/>
        </w:rPr>
        <w:t>.</w:t>
      </w:r>
    </w:p>
    <w:p w:rsidR="00AC4EE6" w:rsidRPr="003C52F3" w:rsidRDefault="00AC4EE6" w:rsidP="0084783A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p w:rsidR="00AC4EE6" w:rsidRPr="003C52F3" w:rsidRDefault="00AC4EE6" w:rsidP="00AC4EE6">
      <w:pPr>
        <w:widowControl w:val="0"/>
        <w:autoSpaceDE w:val="0"/>
        <w:autoSpaceDN w:val="0"/>
        <w:adjustRightInd w:val="0"/>
        <w:ind w:right="-1" w:firstLine="700"/>
        <w:jc w:val="both"/>
        <w:rPr>
          <w:sz w:val="28"/>
          <w:szCs w:val="28"/>
        </w:rPr>
      </w:pPr>
    </w:p>
    <w:p w:rsidR="00752778" w:rsidRPr="003C52F3" w:rsidRDefault="00752778" w:rsidP="00820BA8">
      <w:pPr>
        <w:widowControl w:val="0"/>
        <w:autoSpaceDE w:val="0"/>
        <w:autoSpaceDN w:val="0"/>
        <w:adjustRightInd w:val="0"/>
        <w:ind w:right="-1" w:firstLine="700"/>
        <w:jc w:val="both"/>
        <w:rPr>
          <w:sz w:val="28"/>
          <w:szCs w:val="28"/>
        </w:rPr>
      </w:pPr>
    </w:p>
    <w:p w:rsidR="00C863DE" w:rsidRPr="003C52F3" w:rsidRDefault="00820BA8" w:rsidP="00820BA8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3C52F3">
        <w:rPr>
          <w:sz w:val="28"/>
          <w:szCs w:val="28"/>
        </w:rPr>
        <w:t xml:space="preserve">Губернатор </w:t>
      </w:r>
    </w:p>
    <w:p w:rsidR="00820BA8" w:rsidRPr="003C52F3" w:rsidRDefault="00820BA8" w:rsidP="00820BA8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3C52F3">
        <w:rPr>
          <w:sz w:val="28"/>
          <w:szCs w:val="28"/>
        </w:rPr>
        <w:t xml:space="preserve">Ханты-Мансийского </w:t>
      </w:r>
    </w:p>
    <w:p w:rsidR="00820BA8" w:rsidRPr="003C52F3" w:rsidRDefault="00820BA8" w:rsidP="00820BA8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  <w:r w:rsidRPr="003C52F3">
        <w:rPr>
          <w:sz w:val="28"/>
          <w:szCs w:val="28"/>
        </w:rPr>
        <w:t>автономного округа – Югры</w:t>
      </w:r>
      <w:r w:rsidRPr="003C52F3">
        <w:rPr>
          <w:sz w:val="28"/>
          <w:szCs w:val="28"/>
        </w:rPr>
        <w:tab/>
      </w:r>
      <w:r w:rsidRPr="003C52F3">
        <w:rPr>
          <w:sz w:val="28"/>
          <w:szCs w:val="28"/>
        </w:rPr>
        <w:tab/>
      </w:r>
      <w:r w:rsidRPr="003C52F3">
        <w:rPr>
          <w:sz w:val="28"/>
          <w:szCs w:val="28"/>
        </w:rPr>
        <w:tab/>
      </w:r>
      <w:r w:rsidRPr="003C52F3">
        <w:rPr>
          <w:sz w:val="28"/>
          <w:szCs w:val="28"/>
        </w:rPr>
        <w:tab/>
      </w:r>
      <w:r w:rsidRPr="003C52F3">
        <w:rPr>
          <w:sz w:val="28"/>
          <w:szCs w:val="28"/>
        </w:rPr>
        <w:tab/>
      </w:r>
      <w:r w:rsidRPr="003C52F3">
        <w:rPr>
          <w:sz w:val="28"/>
          <w:szCs w:val="28"/>
        </w:rPr>
        <w:tab/>
      </w:r>
      <w:r w:rsidR="002A76E5" w:rsidRPr="003C52F3">
        <w:rPr>
          <w:sz w:val="28"/>
          <w:szCs w:val="28"/>
        </w:rPr>
        <w:t xml:space="preserve">    </w:t>
      </w:r>
      <w:r w:rsidRPr="003C52F3">
        <w:rPr>
          <w:sz w:val="28"/>
          <w:szCs w:val="28"/>
        </w:rPr>
        <w:t>Н.В.Комарова</w:t>
      </w:r>
    </w:p>
    <w:p w:rsidR="002A76E5" w:rsidRPr="003C52F3" w:rsidRDefault="002A76E5" w:rsidP="00820BA8">
      <w:pPr>
        <w:widowControl w:val="0"/>
        <w:autoSpaceDE w:val="0"/>
        <w:autoSpaceDN w:val="0"/>
        <w:adjustRightInd w:val="0"/>
        <w:ind w:right="-1"/>
        <w:jc w:val="both"/>
        <w:rPr>
          <w:sz w:val="28"/>
          <w:szCs w:val="28"/>
        </w:rPr>
      </w:pPr>
    </w:p>
    <w:sectPr w:rsidR="002A76E5" w:rsidRPr="003C52F3" w:rsidSect="00F63BDD">
      <w:headerReference w:type="even" r:id="rId7"/>
      <w:headerReference w:type="default" r:id="rId8"/>
      <w:footerReference w:type="even" r:id="rId9"/>
      <w:headerReference w:type="first" r:id="rId10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D02" w:rsidRDefault="00BE7D02" w:rsidP="009030A0">
      <w:r>
        <w:separator/>
      </w:r>
    </w:p>
  </w:endnote>
  <w:endnote w:type="continuationSeparator" w:id="1">
    <w:p w:rsidR="00BE7D02" w:rsidRDefault="00BE7D02" w:rsidP="00903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1E" w:rsidRPr="00B1541E" w:rsidRDefault="00B1541E">
    <w:pPr>
      <w:pStyle w:val="a5"/>
      <w:rPr>
        <w:sz w:val="16"/>
        <w:szCs w:val="16"/>
      </w:rPr>
    </w:pPr>
    <w:r>
      <w:rPr>
        <w:sz w:val="16"/>
        <w:szCs w:val="16"/>
      </w:rPr>
      <w:t>нв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D02" w:rsidRDefault="00BE7D02" w:rsidP="009030A0">
      <w:r>
        <w:separator/>
      </w:r>
    </w:p>
  </w:footnote>
  <w:footnote w:type="continuationSeparator" w:id="1">
    <w:p w:rsidR="00BE7D02" w:rsidRDefault="00BE7D02" w:rsidP="00903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866" w:rsidRPr="00B1541E" w:rsidRDefault="00E44866">
    <w:pPr>
      <w:pStyle w:val="a3"/>
      <w:jc w:val="center"/>
    </w:pPr>
    <w:fldSimple w:instr="PAGE   \* MERGEFORMAT">
      <w:r w:rsidR="00B1541E">
        <w:rPr>
          <w:noProof/>
        </w:rPr>
        <w:t>2</w:t>
      </w:r>
    </w:fldSimple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A0" w:rsidRPr="008A4894" w:rsidRDefault="009030A0">
    <w:pPr>
      <w:pStyle w:val="a3"/>
      <w:jc w:val="center"/>
    </w:pPr>
    <w:fldSimple w:instr="PAGE   \* MERGEFORMAT">
      <w:r w:rsidR="00062BC1">
        <w:rPr>
          <w:noProof/>
        </w:rPr>
        <w:t>3</w:t>
      </w:r>
    </w:fldSimple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907" w:rsidRPr="00CC5952" w:rsidRDefault="004A7907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3D72CF"/>
    <w:multiLevelType w:val="hybridMultilevel"/>
    <w:tmpl w:val="D8F255BA"/>
    <w:lvl w:ilvl="0" w:tplc="285EF1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B94405E"/>
    <w:multiLevelType w:val="multilevel"/>
    <w:tmpl w:val="207480FE"/>
    <w:lvl w:ilvl="0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FB6A32"/>
    <w:rsid w:val="00005453"/>
    <w:rsid w:val="000054CE"/>
    <w:rsid w:val="000200BE"/>
    <w:rsid w:val="00020EFB"/>
    <w:rsid w:val="000224C4"/>
    <w:rsid w:val="000437ED"/>
    <w:rsid w:val="000470C0"/>
    <w:rsid w:val="00062BC1"/>
    <w:rsid w:val="000728E4"/>
    <w:rsid w:val="00080306"/>
    <w:rsid w:val="00097610"/>
    <w:rsid w:val="000C3C11"/>
    <w:rsid w:val="000C3D88"/>
    <w:rsid w:val="000D24F7"/>
    <w:rsid w:val="000E7A87"/>
    <w:rsid w:val="000F2F5A"/>
    <w:rsid w:val="000F55BE"/>
    <w:rsid w:val="00103CB5"/>
    <w:rsid w:val="00112631"/>
    <w:rsid w:val="00113328"/>
    <w:rsid w:val="001415AE"/>
    <w:rsid w:val="00146CCD"/>
    <w:rsid w:val="0015172F"/>
    <w:rsid w:val="001600BB"/>
    <w:rsid w:val="00164E29"/>
    <w:rsid w:val="001968E1"/>
    <w:rsid w:val="001A0156"/>
    <w:rsid w:val="001A38AD"/>
    <w:rsid w:val="001C44DF"/>
    <w:rsid w:val="001D5B62"/>
    <w:rsid w:val="001F586C"/>
    <w:rsid w:val="00210A8E"/>
    <w:rsid w:val="00215739"/>
    <w:rsid w:val="00217B31"/>
    <w:rsid w:val="0024591E"/>
    <w:rsid w:val="002548CB"/>
    <w:rsid w:val="002724E3"/>
    <w:rsid w:val="002A4498"/>
    <w:rsid w:val="002A76E5"/>
    <w:rsid w:val="002D730F"/>
    <w:rsid w:val="002E5050"/>
    <w:rsid w:val="002E507A"/>
    <w:rsid w:val="002E656E"/>
    <w:rsid w:val="003403BB"/>
    <w:rsid w:val="00347F21"/>
    <w:rsid w:val="0038608C"/>
    <w:rsid w:val="003871F8"/>
    <w:rsid w:val="003C1561"/>
    <w:rsid w:val="003C3BE0"/>
    <w:rsid w:val="003C52F3"/>
    <w:rsid w:val="003F5130"/>
    <w:rsid w:val="00401CE6"/>
    <w:rsid w:val="004152DB"/>
    <w:rsid w:val="00422DE1"/>
    <w:rsid w:val="00440213"/>
    <w:rsid w:val="00447E06"/>
    <w:rsid w:val="00452183"/>
    <w:rsid w:val="004A15D1"/>
    <w:rsid w:val="004A7010"/>
    <w:rsid w:val="004A7907"/>
    <w:rsid w:val="004B531C"/>
    <w:rsid w:val="004B5DAB"/>
    <w:rsid w:val="004C3B48"/>
    <w:rsid w:val="00514336"/>
    <w:rsid w:val="005169FB"/>
    <w:rsid w:val="00527058"/>
    <w:rsid w:val="00582343"/>
    <w:rsid w:val="005826A9"/>
    <w:rsid w:val="00584F5E"/>
    <w:rsid w:val="005A70D4"/>
    <w:rsid w:val="005B6A9D"/>
    <w:rsid w:val="005F35BD"/>
    <w:rsid w:val="00644358"/>
    <w:rsid w:val="00646728"/>
    <w:rsid w:val="006724BF"/>
    <w:rsid w:val="00673147"/>
    <w:rsid w:val="006759E8"/>
    <w:rsid w:val="006875B3"/>
    <w:rsid w:val="006A68C0"/>
    <w:rsid w:val="006F3D36"/>
    <w:rsid w:val="00717FB5"/>
    <w:rsid w:val="00744502"/>
    <w:rsid w:val="00752778"/>
    <w:rsid w:val="0075486C"/>
    <w:rsid w:val="007E1F5E"/>
    <w:rsid w:val="007E4E51"/>
    <w:rsid w:val="008006C1"/>
    <w:rsid w:val="00820BA8"/>
    <w:rsid w:val="00827461"/>
    <w:rsid w:val="008426D3"/>
    <w:rsid w:val="0084599D"/>
    <w:rsid w:val="0084783A"/>
    <w:rsid w:val="00855CC9"/>
    <w:rsid w:val="008601D8"/>
    <w:rsid w:val="008A130D"/>
    <w:rsid w:val="008A4894"/>
    <w:rsid w:val="008A7FA8"/>
    <w:rsid w:val="008B4D90"/>
    <w:rsid w:val="008E5CC3"/>
    <w:rsid w:val="008F4CAF"/>
    <w:rsid w:val="009030A0"/>
    <w:rsid w:val="00905894"/>
    <w:rsid w:val="0091045C"/>
    <w:rsid w:val="009177EA"/>
    <w:rsid w:val="009355BD"/>
    <w:rsid w:val="00944BA9"/>
    <w:rsid w:val="00956340"/>
    <w:rsid w:val="00991461"/>
    <w:rsid w:val="009A1E96"/>
    <w:rsid w:val="009B1571"/>
    <w:rsid w:val="009C29B3"/>
    <w:rsid w:val="00A10F3C"/>
    <w:rsid w:val="00A13618"/>
    <w:rsid w:val="00A421D8"/>
    <w:rsid w:val="00A9268B"/>
    <w:rsid w:val="00AC4EE6"/>
    <w:rsid w:val="00AD29EA"/>
    <w:rsid w:val="00AD344A"/>
    <w:rsid w:val="00AD3B9B"/>
    <w:rsid w:val="00AE5D39"/>
    <w:rsid w:val="00AF735B"/>
    <w:rsid w:val="00B1541E"/>
    <w:rsid w:val="00B3088C"/>
    <w:rsid w:val="00B71E35"/>
    <w:rsid w:val="00B83370"/>
    <w:rsid w:val="00BA4FC8"/>
    <w:rsid w:val="00BA7EFE"/>
    <w:rsid w:val="00BB5F1C"/>
    <w:rsid w:val="00BE538D"/>
    <w:rsid w:val="00BE7D02"/>
    <w:rsid w:val="00C11BED"/>
    <w:rsid w:val="00C43C4A"/>
    <w:rsid w:val="00C46A8E"/>
    <w:rsid w:val="00C6093F"/>
    <w:rsid w:val="00C6504F"/>
    <w:rsid w:val="00C65810"/>
    <w:rsid w:val="00C67A4E"/>
    <w:rsid w:val="00C7138C"/>
    <w:rsid w:val="00C863DE"/>
    <w:rsid w:val="00CC5952"/>
    <w:rsid w:val="00CD52DC"/>
    <w:rsid w:val="00CF010B"/>
    <w:rsid w:val="00D04464"/>
    <w:rsid w:val="00D1662C"/>
    <w:rsid w:val="00D27FFD"/>
    <w:rsid w:val="00D33DCB"/>
    <w:rsid w:val="00D437A6"/>
    <w:rsid w:val="00D4790F"/>
    <w:rsid w:val="00D605C5"/>
    <w:rsid w:val="00D92F29"/>
    <w:rsid w:val="00DC1123"/>
    <w:rsid w:val="00DC16AF"/>
    <w:rsid w:val="00DC7706"/>
    <w:rsid w:val="00DF146E"/>
    <w:rsid w:val="00E14B6C"/>
    <w:rsid w:val="00E25CFB"/>
    <w:rsid w:val="00E4003B"/>
    <w:rsid w:val="00E44866"/>
    <w:rsid w:val="00E60198"/>
    <w:rsid w:val="00E81F1E"/>
    <w:rsid w:val="00E91215"/>
    <w:rsid w:val="00EA1619"/>
    <w:rsid w:val="00EA34CB"/>
    <w:rsid w:val="00ED3D30"/>
    <w:rsid w:val="00F03C79"/>
    <w:rsid w:val="00F22080"/>
    <w:rsid w:val="00F27C28"/>
    <w:rsid w:val="00F41FC1"/>
    <w:rsid w:val="00F539C3"/>
    <w:rsid w:val="00F545CE"/>
    <w:rsid w:val="00F54E80"/>
    <w:rsid w:val="00F63BDD"/>
    <w:rsid w:val="00F6479D"/>
    <w:rsid w:val="00FB1FB5"/>
    <w:rsid w:val="00FB6A32"/>
    <w:rsid w:val="00FD0475"/>
    <w:rsid w:val="00FD2413"/>
    <w:rsid w:val="00FD2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ourier New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32"/>
    <w:rPr>
      <w:rFonts w:eastAsia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030A0"/>
  </w:style>
  <w:style w:type="paragraph" w:styleId="a5">
    <w:name w:val="footer"/>
    <w:basedOn w:val="a"/>
    <w:link w:val="a6"/>
    <w:uiPriority w:val="99"/>
    <w:unhideWhenUsed/>
    <w:rsid w:val="009030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030A0"/>
  </w:style>
  <w:style w:type="paragraph" w:customStyle="1" w:styleId="ConsPlusTitle">
    <w:name w:val="ConsPlusTitle"/>
    <w:rsid w:val="00347F2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84F5E"/>
    <w:rPr>
      <w:rFonts w:ascii="Tahoma" w:hAnsi="Tahoma"/>
      <w:sz w:val="16"/>
      <w:szCs w:val="16"/>
      <w:lang/>
    </w:rPr>
  </w:style>
  <w:style w:type="character" w:customStyle="1" w:styleId="a8">
    <w:name w:val="Текст выноски Знак"/>
    <w:link w:val="a7"/>
    <w:uiPriority w:val="99"/>
    <w:semiHidden/>
    <w:rsid w:val="00584F5E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rsid w:val="00AC4EE6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character" w:styleId="a9">
    <w:name w:val="Hyperlink"/>
    <w:uiPriority w:val="99"/>
    <w:semiHidden/>
    <w:unhideWhenUsed/>
    <w:rsid w:val="003403BB"/>
    <w:rPr>
      <w:color w:val="0000FF"/>
      <w:u w:val="single"/>
    </w:rPr>
  </w:style>
  <w:style w:type="character" w:styleId="aa">
    <w:name w:val="annotation reference"/>
    <w:uiPriority w:val="99"/>
    <w:semiHidden/>
    <w:unhideWhenUsed/>
    <w:rsid w:val="00401CE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01CE6"/>
  </w:style>
  <w:style w:type="character" w:customStyle="1" w:styleId="ac">
    <w:name w:val="Текст примечания Знак"/>
    <w:link w:val="ab"/>
    <w:uiPriority w:val="99"/>
    <w:semiHidden/>
    <w:rsid w:val="00401CE6"/>
    <w:rPr>
      <w:rFonts w:eastAsia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01CE6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401CE6"/>
    <w:rPr>
      <w:rFonts w:eastAsia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4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Караулова Наталья Владимировна</dc:creator>
  <cp:lastModifiedBy>KostolomovaII</cp:lastModifiedBy>
  <cp:revision>2</cp:revision>
  <cp:lastPrinted>2015-05-15T09:52:00Z</cp:lastPrinted>
  <dcterms:created xsi:type="dcterms:W3CDTF">2016-08-01T07:42:00Z</dcterms:created>
  <dcterms:modified xsi:type="dcterms:W3CDTF">2016-08-01T07:42:00Z</dcterms:modified>
</cp:coreProperties>
</file>